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EE1" w:rsidRPr="003852EC" w:rsidRDefault="007F779B">
      <w:pPr>
        <w:jc w:val="center"/>
        <w:rPr>
          <w:sz w:val="26"/>
          <w:szCs w:val="26"/>
          <w:lang w:val="uk-UA"/>
        </w:rPr>
      </w:pPr>
      <w:r w:rsidRPr="003852EC">
        <w:rPr>
          <w:noProof/>
          <w:sz w:val="26"/>
          <w:szCs w:val="26"/>
        </w:rPr>
        <w:drawing>
          <wp:inline distT="0" distB="0" distL="0" distR="0" wp14:anchorId="18B1CF0E" wp14:editId="78610BD9">
            <wp:extent cx="433075" cy="603256"/>
            <wp:effectExtent l="0" t="0" r="508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EE1" w:rsidRPr="003852EC" w:rsidRDefault="00D41EE1">
      <w:pPr>
        <w:spacing w:line="412" w:lineRule="exact"/>
        <w:jc w:val="center"/>
        <w:rPr>
          <w:sz w:val="26"/>
          <w:szCs w:val="26"/>
          <w:lang w:val="uk-UA"/>
        </w:rPr>
      </w:pPr>
    </w:p>
    <w:p w:rsidR="00D41EE1" w:rsidRPr="003852EC" w:rsidRDefault="007F779B">
      <w:pPr>
        <w:spacing w:line="412" w:lineRule="exact"/>
        <w:jc w:val="center"/>
        <w:rPr>
          <w:sz w:val="36"/>
          <w:szCs w:val="36"/>
          <w:lang w:val="uk-UA"/>
        </w:rPr>
      </w:pPr>
      <w:r w:rsidRPr="003852EC">
        <w:rPr>
          <w:sz w:val="36"/>
          <w:szCs w:val="36"/>
          <w:lang w:val="uk-UA"/>
        </w:rPr>
        <w:t>ДОНЕЦЬКА ОБЛАСНА ПРОКУРАТУРА</w:t>
      </w:r>
    </w:p>
    <w:p w:rsidR="00D41EE1" w:rsidRPr="003852EC" w:rsidRDefault="00D41EE1">
      <w:pPr>
        <w:spacing w:line="229" w:lineRule="exact"/>
        <w:ind w:left="-426" w:right="640" w:hanging="284"/>
        <w:jc w:val="center"/>
        <w:rPr>
          <w:szCs w:val="22"/>
          <w:lang w:val="uk-UA"/>
        </w:rPr>
      </w:pPr>
    </w:p>
    <w:p w:rsidR="00D41EE1" w:rsidRPr="003852EC" w:rsidRDefault="007F779B">
      <w:pPr>
        <w:jc w:val="center"/>
        <w:rPr>
          <w:b/>
          <w:sz w:val="32"/>
          <w:szCs w:val="28"/>
          <w:lang w:val="uk-UA"/>
        </w:rPr>
      </w:pPr>
      <w:r w:rsidRPr="003852EC">
        <w:rPr>
          <w:b/>
          <w:sz w:val="32"/>
          <w:szCs w:val="32"/>
          <w:lang w:val="uk-UA"/>
        </w:rPr>
        <w:t>Н А К А З</w:t>
      </w:r>
    </w:p>
    <w:p w:rsidR="00D41EE1" w:rsidRPr="003852EC" w:rsidRDefault="00D41EE1">
      <w:pPr>
        <w:ind w:left="5670"/>
        <w:rPr>
          <w:rFonts w:eastAsia="Calibri"/>
          <w:bCs/>
          <w:iCs/>
          <w:sz w:val="28"/>
          <w:szCs w:val="28"/>
          <w:lang w:val="uk-UA"/>
        </w:rPr>
      </w:pPr>
    </w:p>
    <w:p w:rsidR="00D41EE1" w:rsidRPr="003852EC" w:rsidRDefault="007F779B">
      <w:pPr>
        <w:tabs>
          <w:tab w:val="left" w:pos="7371"/>
        </w:tabs>
        <w:rPr>
          <w:b/>
          <w:sz w:val="28"/>
          <w:szCs w:val="28"/>
          <w:lang w:val="uk-UA"/>
        </w:rPr>
      </w:pPr>
      <w:r w:rsidRPr="003852EC">
        <w:rPr>
          <w:b/>
          <w:sz w:val="28"/>
          <w:szCs w:val="28"/>
          <w:lang w:val="uk-UA"/>
        </w:rPr>
        <w:t>28 лютого 2023 року                       м. Дніпро                                                  № 15</w:t>
      </w:r>
    </w:p>
    <w:p w:rsidR="00D41EE1" w:rsidRDefault="00D41EE1">
      <w:pPr>
        <w:jc w:val="center"/>
        <w:rPr>
          <w:b/>
          <w:sz w:val="28"/>
          <w:szCs w:val="28"/>
          <w:lang w:val="uk-UA"/>
        </w:rPr>
      </w:pPr>
    </w:p>
    <w:p w:rsidR="003852EC" w:rsidRPr="003852EC" w:rsidRDefault="003852EC">
      <w:pPr>
        <w:jc w:val="center"/>
        <w:rPr>
          <w:b/>
          <w:sz w:val="28"/>
          <w:szCs w:val="28"/>
          <w:lang w:val="uk-UA"/>
        </w:rPr>
      </w:pPr>
    </w:p>
    <w:p w:rsidR="00D41EE1" w:rsidRPr="003852EC" w:rsidRDefault="007F779B">
      <w:pPr>
        <w:pStyle w:val="Iaaeiaiea"/>
        <w:tabs>
          <w:tab w:val="left" w:pos="4860"/>
        </w:tabs>
        <w:spacing w:before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3852EC">
        <w:rPr>
          <w:rFonts w:ascii="Times New Roman" w:hAnsi="Times New Roman"/>
          <w:b/>
          <w:sz w:val="28"/>
          <w:szCs w:val="28"/>
        </w:rPr>
        <w:t>Про розподіл обов’язків між керівництвом</w:t>
      </w:r>
    </w:p>
    <w:p w:rsidR="00D41EE1" w:rsidRPr="003852EC" w:rsidRDefault="007F779B">
      <w:pPr>
        <w:pStyle w:val="Iaaeiaiea"/>
        <w:tabs>
          <w:tab w:val="left" w:pos="4860"/>
        </w:tabs>
        <w:spacing w:before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3852EC">
        <w:rPr>
          <w:rFonts w:ascii="Times New Roman" w:hAnsi="Times New Roman"/>
          <w:b/>
          <w:sz w:val="28"/>
          <w:szCs w:val="28"/>
        </w:rPr>
        <w:t>Донецької обласної прокуратури</w:t>
      </w:r>
    </w:p>
    <w:p w:rsidR="00D41EE1" w:rsidRPr="003852EC" w:rsidRDefault="00D41EE1">
      <w:pPr>
        <w:jc w:val="both"/>
        <w:rPr>
          <w:color w:val="0D0D0D"/>
          <w:sz w:val="28"/>
          <w:lang w:val="uk-UA"/>
        </w:rPr>
      </w:pPr>
    </w:p>
    <w:p w:rsidR="00D41EE1" w:rsidRPr="003852EC" w:rsidRDefault="007F779B">
      <w:pPr>
        <w:ind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З метою забезпечення належної організації роботи апарату обласної прокуратури, з урахуванням змін у штатному розписі обласної прокуратури, керуючись статтями 11, 17 Закону України «Про прокуратуру»,</w:t>
      </w:r>
    </w:p>
    <w:p w:rsidR="00D41EE1" w:rsidRPr="003852EC" w:rsidRDefault="00D41EE1">
      <w:pPr>
        <w:jc w:val="both"/>
        <w:rPr>
          <w:bCs/>
          <w:color w:val="0D0D0D"/>
          <w:sz w:val="28"/>
          <w:lang w:val="uk-UA"/>
        </w:rPr>
      </w:pPr>
    </w:p>
    <w:p w:rsidR="00D41EE1" w:rsidRPr="003852EC" w:rsidRDefault="007F779B">
      <w:pPr>
        <w:jc w:val="both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>Н А К А З У Ю :</w:t>
      </w:r>
    </w:p>
    <w:p w:rsidR="00D41EE1" w:rsidRPr="003852EC" w:rsidRDefault="00D41EE1">
      <w:pPr>
        <w:jc w:val="both"/>
        <w:rPr>
          <w:color w:val="0D0D0D"/>
          <w:sz w:val="28"/>
          <w:lang w:val="uk-UA"/>
        </w:rPr>
      </w:pPr>
    </w:p>
    <w:p w:rsidR="00D41EE1" w:rsidRPr="003852EC" w:rsidRDefault="007F779B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3852EC">
        <w:rPr>
          <w:b/>
          <w:sz w:val="28"/>
          <w:szCs w:val="28"/>
          <w:lang w:val="uk-UA"/>
        </w:rPr>
        <w:t>1. </w:t>
      </w:r>
      <w:r w:rsidRPr="003852EC">
        <w:rPr>
          <w:sz w:val="28"/>
          <w:szCs w:val="28"/>
          <w:lang w:val="uk-UA"/>
        </w:rPr>
        <w:t>Установити такий розподіл обов’язків між керівництвом Донецької обласної прокуратури:</w:t>
      </w:r>
    </w:p>
    <w:p w:rsidR="00D41EE1" w:rsidRPr="003852EC" w:rsidRDefault="00D41EE1">
      <w:pPr>
        <w:tabs>
          <w:tab w:val="left" w:pos="360"/>
          <w:tab w:val="left" w:pos="540"/>
        </w:tabs>
        <w:contextualSpacing/>
        <w:jc w:val="both"/>
        <w:rPr>
          <w:sz w:val="28"/>
          <w:lang w:val="uk-UA"/>
        </w:rPr>
      </w:pPr>
    </w:p>
    <w:p w:rsidR="00D41EE1" w:rsidRPr="003852EC" w:rsidRDefault="007F779B">
      <w:pPr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3852EC">
        <w:rPr>
          <w:b/>
          <w:sz w:val="28"/>
          <w:szCs w:val="28"/>
          <w:lang w:val="uk-UA"/>
        </w:rPr>
        <w:t>1.1.</w:t>
      </w:r>
      <w:r w:rsidRPr="003852EC">
        <w:rPr>
          <w:sz w:val="28"/>
          <w:szCs w:val="28"/>
          <w:lang w:val="uk-UA"/>
        </w:rPr>
        <w:t> </w:t>
      </w:r>
      <w:r w:rsidRPr="003852EC">
        <w:rPr>
          <w:b/>
          <w:sz w:val="28"/>
          <w:szCs w:val="28"/>
          <w:lang w:val="uk-UA"/>
        </w:rPr>
        <w:t>За собою залишаю загальне керівництво і питання:</w:t>
      </w:r>
    </w:p>
    <w:p w:rsidR="00D41EE1" w:rsidRPr="003852EC" w:rsidRDefault="00D41EE1">
      <w:pPr>
        <w:ind w:firstLine="709"/>
        <w:contextualSpacing/>
        <w:jc w:val="both"/>
        <w:rPr>
          <w:sz w:val="28"/>
          <w:szCs w:val="28"/>
          <w:lang w:val="uk-UA"/>
        </w:rPr>
      </w:pP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загальної організації роботи;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співпраці з органами державної виконавчої влади, органами місцевого самоврядування, іншими державними органами;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координації діяльності правоохоронних органів області у сфері протидії злочинності;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організаційного та правового забезпечення;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кадрової роботи та державної служби;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ведення Єдиного реєстру досудових розслідувань та інформаційно-аналітичної роботи;</w:t>
      </w:r>
    </w:p>
    <w:p w:rsidR="00D41EE1" w:rsidRPr="003852EC" w:rsidRDefault="007F779B" w:rsidP="003852EC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інформаційної політики;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proofErr w:type="spellStart"/>
      <w:r w:rsidRPr="003852EC">
        <w:rPr>
          <w:color w:val="0D0D0D"/>
          <w:sz w:val="28"/>
          <w:szCs w:val="28"/>
          <w:lang w:val="uk-UA"/>
        </w:rPr>
        <w:t>режимно</w:t>
      </w:r>
      <w:proofErr w:type="spellEnd"/>
      <w:r w:rsidRPr="003852EC">
        <w:rPr>
          <w:color w:val="0D0D0D"/>
          <w:sz w:val="28"/>
          <w:szCs w:val="28"/>
          <w:lang w:val="uk-UA"/>
        </w:rPr>
        <w:t>-секретної частини (на правах відділу);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організації роботи з питань внутрішньої безпеки;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координації діяльності заступників керівника обласної прокуратури та структурних підрозділів апарату з питань, вирішення яких потребує комплексного підходу.</w:t>
      </w:r>
    </w:p>
    <w:p w:rsidR="00D41EE1" w:rsidRPr="003852EC" w:rsidRDefault="00D41EE1">
      <w:pPr>
        <w:ind w:firstLine="709"/>
        <w:contextualSpacing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ind w:firstLine="709"/>
        <w:contextualSpacing/>
        <w:jc w:val="both"/>
        <w:rPr>
          <w:b/>
          <w:bCs/>
          <w:sz w:val="28"/>
          <w:szCs w:val="28"/>
          <w:lang w:val="uk-UA"/>
        </w:rPr>
      </w:pPr>
      <w:r w:rsidRPr="003852EC">
        <w:rPr>
          <w:b/>
          <w:bCs/>
          <w:sz w:val="28"/>
          <w:szCs w:val="28"/>
          <w:lang w:val="uk-UA"/>
        </w:rPr>
        <w:t>1.2. Перший заступник та заступники керівника обласної прокуратури відповідають за стан організації роботи з питань:</w:t>
      </w:r>
    </w:p>
    <w:p w:rsidR="00D41EE1" w:rsidRPr="003852EC" w:rsidRDefault="00D41EE1">
      <w:pPr>
        <w:ind w:firstLine="709"/>
        <w:jc w:val="both"/>
        <w:rPr>
          <w:bCs/>
          <w:color w:val="0D0D0D"/>
          <w:sz w:val="28"/>
          <w:szCs w:val="16"/>
          <w:lang w:val="uk-UA"/>
        </w:rPr>
      </w:pPr>
    </w:p>
    <w:p w:rsidR="00D41EE1" w:rsidRPr="003852EC" w:rsidRDefault="007F779B">
      <w:pPr>
        <w:pStyle w:val="ad"/>
        <w:ind w:left="0" w:firstLine="720"/>
        <w:jc w:val="both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lastRenderedPageBreak/>
        <w:t xml:space="preserve">Перший заступник керівника обласної прокуратури </w:t>
      </w:r>
      <w:proofErr w:type="spellStart"/>
      <w:r w:rsidRPr="003852EC">
        <w:rPr>
          <w:b/>
          <w:color w:val="0D0D0D"/>
          <w:sz w:val="28"/>
          <w:szCs w:val="28"/>
          <w:lang w:val="uk-UA"/>
        </w:rPr>
        <w:t>Макашов</w:t>
      </w:r>
      <w:proofErr w:type="spellEnd"/>
      <w:r w:rsidRPr="003852EC">
        <w:rPr>
          <w:b/>
          <w:color w:val="0D0D0D"/>
          <w:sz w:val="28"/>
          <w:szCs w:val="28"/>
          <w:lang w:val="uk-UA"/>
        </w:rPr>
        <w:t xml:space="preserve"> Д.О.: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управління нагляду за додержанням законів Національною поліцією України, органами, які ведуть боротьбу з організованою і транснаціональною злочинністю, та координації діяльності правоохоронних органів;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sz w:val="28"/>
          <w:szCs w:val="28"/>
          <w:lang w:val="uk-UA"/>
        </w:rPr>
        <w:t>відділу нагляду за додержанням законів органами Бюро економічної безпеки України</w:t>
      </w:r>
      <w:r w:rsidRPr="003852EC">
        <w:rPr>
          <w:color w:val="0D0D0D"/>
          <w:sz w:val="28"/>
          <w:szCs w:val="28"/>
          <w:lang w:val="uk-UA"/>
        </w:rPr>
        <w:t>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16"/>
          <w:szCs w:val="28"/>
          <w:lang w:val="uk-UA"/>
        </w:rPr>
      </w:pPr>
      <w:r w:rsidRPr="003852EC">
        <w:rPr>
          <w:sz w:val="28"/>
          <w:szCs w:val="28"/>
          <w:lang w:val="uk-UA"/>
        </w:rPr>
        <w:t>протидії протиправному втручанню у господарську та інвестиційну діяльність</w:t>
      </w:r>
      <w:r w:rsidRPr="003852EC">
        <w:rPr>
          <w:color w:val="0D0D0D"/>
          <w:sz w:val="28"/>
          <w:szCs w:val="28"/>
          <w:lang w:val="uk-UA"/>
        </w:rPr>
        <w:t>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матеріально-технічного забезпечення та соціально-побутових потреб.</w:t>
      </w:r>
    </w:p>
    <w:p w:rsidR="00D41EE1" w:rsidRPr="003852EC" w:rsidRDefault="00D41EE1">
      <w:pPr>
        <w:pStyle w:val="ad"/>
        <w:tabs>
          <w:tab w:val="left" w:pos="993"/>
        </w:tabs>
        <w:ind w:left="709"/>
        <w:jc w:val="both"/>
        <w:rPr>
          <w:color w:val="0D0D0D"/>
          <w:sz w:val="16"/>
          <w:szCs w:val="28"/>
          <w:lang w:val="uk-UA"/>
        </w:rPr>
      </w:pPr>
    </w:p>
    <w:p w:rsidR="00D41EE1" w:rsidRPr="003852EC" w:rsidRDefault="007F779B">
      <w:pPr>
        <w:pStyle w:val="ad"/>
        <w:ind w:left="0" w:firstLine="720"/>
        <w:jc w:val="both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 xml:space="preserve">Заступник керівника обласної прокуратури </w:t>
      </w:r>
      <w:proofErr w:type="spellStart"/>
      <w:r w:rsidRPr="003852EC">
        <w:rPr>
          <w:b/>
          <w:color w:val="0D0D0D"/>
          <w:sz w:val="28"/>
          <w:szCs w:val="28"/>
          <w:lang w:val="uk-UA"/>
        </w:rPr>
        <w:t>Бакуменко</w:t>
      </w:r>
      <w:proofErr w:type="spellEnd"/>
      <w:r w:rsidRPr="003852EC">
        <w:rPr>
          <w:b/>
          <w:color w:val="0D0D0D"/>
          <w:sz w:val="28"/>
          <w:szCs w:val="28"/>
          <w:lang w:val="uk-UA"/>
        </w:rPr>
        <w:t xml:space="preserve"> О.М.: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852EC">
        <w:rPr>
          <w:sz w:val="28"/>
          <w:szCs w:val="28"/>
          <w:lang w:val="uk-UA"/>
        </w:rPr>
        <w:t>управління нагляду у кримінальних провадженнях щодо злочинів, вчинених на тимчасово окупованих територіях у Донецькій області та в умовах збройного конфлікту;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852EC">
        <w:rPr>
          <w:sz w:val="28"/>
          <w:szCs w:val="28"/>
          <w:lang w:val="uk-UA"/>
        </w:rPr>
        <w:t>відділу нагляду за додержанням законів регіональним органом безпеки;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Спеціалізованої екологічної прокуратури (на правах відділу);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993" w:hanging="284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00000"/>
          <w:sz w:val="28"/>
          <w:szCs w:val="28"/>
          <w:lang w:val="uk-UA"/>
        </w:rPr>
        <w:t>відділу фінансування та бухгалтерського обліку.</w:t>
      </w:r>
    </w:p>
    <w:p w:rsidR="00D41EE1" w:rsidRPr="003852EC" w:rsidRDefault="00D41EE1">
      <w:pPr>
        <w:pStyle w:val="ad"/>
        <w:tabs>
          <w:tab w:val="left" w:pos="993"/>
        </w:tabs>
        <w:ind w:left="993"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ind w:left="0" w:firstLine="720"/>
        <w:jc w:val="both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>Заступник керівника обласної прокуратури Ткачук В.О.: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управління підтримання публічного обвинувачення в суді;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управління представництва інтересів держави в суді;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нагляду за додержанням законів територіальним управлінням Державного бюро розслідувань;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захисту інтересів дітей та протидії насильству;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 xml:space="preserve">відділу нагляду за додержанням законів при виконанні судових рішень у кримінальних провадженнях, інших заходів примусового характеру у місцях несвободи, а також </w:t>
      </w:r>
      <w:proofErr w:type="spellStart"/>
      <w:r w:rsidRPr="003852EC">
        <w:rPr>
          <w:color w:val="0D0D0D"/>
          <w:sz w:val="28"/>
          <w:szCs w:val="28"/>
          <w:lang w:val="uk-UA"/>
        </w:rPr>
        <w:t>пробації</w:t>
      </w:r>
      <w:proofErr w:type="spellEnd"/>
      <w:r w:rsidRPr="003852EC">
        <w:rPr>
          <w:color w:val="0D0D0D"/>
          <w:sz w:val="28"/>
          <w:szCs w:val="28"/>
          <w:lang w:val="uk-UA"/>
        </w:rPr>
        <w:t>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співпраці з представником Уповноваженого з дотримання прав жителів Донецької та Луганської областей Секретаріату Уповноваженого Верховної Ради України з прав людини;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hanging="11"/>
        <w:jc w:val="both"/>
        <w:rPr>
          <w:color w:val="000000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організації прийому громадян, розгляду звернень та запитів.</w:t>
      </w:r>
    </w:p>
    <w:p w:rsidR="00D41EE1" w:rsidRPr="003852EC" w:rsidRDefault="00D41EE1">
      <w:pPr>
        <w:pStyle w:val="ad"/>
        <w:ind w:left="0" w:firstLine="720"/>
        <w:jc w:val="both"/>
        <w:rPr>
          <w:b/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ind w:left="0" w:firstLine="720"/>
        <w:jc w:val="both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>Заступник керівника обласної прокуратури Куценко І.В.:</w:t>
      </w:r>
    </w:p>
    <w:p w:rsidR="00D41EE1" w:rsidRPr="003852EC" w:rsidRDefault="00990AB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>
        <w:rPr>
          <w:color w:val="0D0D0D"/>
          <w:sz w:val="28"/>
          <w:szCs w:val="28"/>
          <w:lang w:val="uk-UA"/>
        </w:rPr>
        <w:t xml:space="preserve">прокурора з </w:t>
      </w:r>
      <w:r w:rsidR="007F779B" w:rsidRPr="003852EC">
        <w:rPr>
          <w:color w:val="0D0D0D"/>
          <w:sz w:val="28"/>
          <w:szCs w:val="28"/>
          <w:lang w:val="uk-UA"/>
        </w:rPr>
        <w:t>міжнародно-правового співробітництва;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забезпечення діяльності у сфері запобігання та протидії корупції;</w:t>
      </w:r>
    </w:p>
    <w:p w:rsidR="00D41EE1" w:rsidRPr="003852EC" w:rsidRDefault="007F779B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відділу документального забезпечення.</w:t>
      </w:r>
    </w:p>
    <w:p w:rsidR="00D41EE1" w:rsidRPr="003852EC" w:rsidRDefault="00D41EE1">
      <w:pPr>
        <w:pStyle w:val="ad"/>
        <w:tabs>
          <w:tab w:val="left" w:pos="993"/>
        </w:tabs>
        <w:ind w:left="709"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D41EE1">
      <w:pPr>
        <w:pStyle w:val="ad"/>
        <w:tabs>
          <w:tab w:val="left" w:pos="993"/>
        </w:tabs>
        <w:ind w:left="709"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numPr>
          <w:ilvl w:val="2"/>
          <w:numId w:val="7"/>
        </w:numPr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color w:val="0D0D0D"/>
          <w:sz w:val="28"/>
          <w:szCs w:val="28"/>
          <w:lang w:val="uk-UA"/>
        </w:rPr>
        <w:t>Перший заступник та заступники керівника обласної прокуратури відповідно до розподілу обов’язків, здійснюючи нагляд за додержанням законів органами, які проводять оперативно-розшукову діяльність, дізнання, досудове слідство, координують діяльність правоохоронних органів області у сфері протидії злочинності.</w:t>
      </w:r>
    </w:p>
    <w:p w:rsidR="00D41EE1" w:rsidRPr="003852EC" w:rsidRDefault="00D41EE1">
      <w:pPr>
        <w:pStyle w:val="ad"/>
        <w:ind w:left="709"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tabs>
          <w:tab w:val="left" w:pos="1276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b/>
          <w:bCs/>
          <w:color w:val="0D0D0D"/>
          <w:sz w:val="28"/>
          <w:szCs w:val="28"/>
          <w:lang w:val="uk-UA"/>
        </w:rPr>
        <w:t>2. </w:t>
      </w:r>
      <w:r w:rsidRPr="003852EC">
        <w:rPr>
          <w:color w:val="0D0D0D"/>
          <w:sz w:val="28"/>
          <w:szCs w:val="28"/>
          <w:lang w:val="uk-UA"/>
        </w:rPr>
        <w:t>Установити таку взаємозамінність між першим заступником та заступниками керівника обласної прокуратури:</w:t>
      </w:r>
    </w:p>
    <w:p w:rsidR="00D41EE1" w:rsidRPr="003852EC" w:rsidRDefault="00D41EE1">
      <w:pPr>
        <w:pStyle w:val="ad"/>
        <w:ind w:left="0" w:firstLine="709"/>
        <w:jc w:val="both"/>
        <w:rPr>
          <w:b/>
          <w:bCs/>
          <w:color w:val="0D0D0D"/>
          <w:sz w:val="16"/>
          <w:szCs w:val="28"/>
          <w:lang w:val="uk-UA"/>
        </w:rPr>
      </w:pPr>
    </w:p>
    <w:p w:rsidR="00D41EE1" w:rsidRPr="003852EC" w:rsidRDefault="007F779B">
      <w:pPr>
        <w:jc w:val="center"/>
        <w:rPr>
          <w:b/>
          <w:color w:val="0D0D0D"/>
          <w:sz w:val="28"/>
          <w:szCs w:val="28"/>
          <w:lang w:val="uk-UA"/>
        </w:rPr>
      </w:pPr>
      <w:proofErr w:type="spellStart"/>
      <w:r w:rsidRPr="003852EC">
        <w:rPr>
          <w:b/>
          <w:color w:val="0D0D0D"/>
          <w:sz w:val="28"/>
          <w:szCs w:val="28"/>
          <w:lang w:val="uk-UA"/>
        </w:rPr>
        <w:t>Макашов</w:t>
      </w:r>
      <w:proofErr w:type="spellEnd"/>
      <w:r w:rsidRPr="003852EC">
        <w:rPr>
          <w:b/>
          <w:color w:val="0D0D0D"/>
          <w:sz w:val="28"/>
          <w:szCs w:val="28"/>
          <w:lang w:val="uk-UA"/>
        </w:rPr>
        <w:t xml:space="preserve"> Д.О. – </w:t>
      </w:r>
      <w:proofErr w:type="spellStart"/>
      <w:r w:rsidR="002C619C">
        <w:rPr>
          <w:b/>
          <w:color w:val="0D0D0D"/>
          <w:sz w:val="28"/>
          <w:szCs w:val="28"/>
          <w:lang w:val="uk-UA"/>
        </w:rPr>
        <w:t>Бакуменко</w:t>
      </w:r>
      <w:proofErr w:type="spellEnd"/>
      <w:r w:rsidR="002C619C">
        <w:rPr>
          <w:b/>
          <w:color w:val="0D0D0D"/>
          <w:sz w:val="28"/>
          <w:szCs w:val="28"/>
          <w:lang w:val="uk-UA"/>
        </w:rPr>
        <w:t xml:space="preserve"> О.М. – </w:t>
      </w:r>
      <w:r w:rsidRPr="003852EC">
        <w:rPr>
          <w:b/>
          <w:color w:val="0D0D0D"/>
          <w:sz w:val="28"/>
          <w:szCs w:val="28"/>
          <w:lang w:val="uk-UA"/>
        </w:rPr>
        <w:t xml:space="preserve">Ткачук В.О. </w:t>
      </w:r>
    </w:p>
    <w:p w:rsidR="00D41EE1" w:rsidRPr="003852EC" w:rsidRDefault="007F779B">
      <w:pPr>
        <w:jc w:val="center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 xml:space="preserve">Ткачук В.О. – </w:t>
      </w:r>
      <w:proofErr w:type="spellStart"/>
      <w:r w:rsidRPr="003852EC">
        <w:rPr>
          <w:b/>
          <w:color w:val="0D0D0D"/>
          <w:sz w:val="28"/>
          <w:szCs w:val="28"/>
          <w:lang w:val="uk-UA"/>
        </w:rPr>
        <w:t>Макашов</w:t>
      </w:r>
      <w:proofErr w:type="spellEnd"/>
      <w:r w:rsidRPr="003852EC">
        <w:rPr>
          <w:b/>
          <w:color w:val="0D0D0D"/>
          <w:sz w:val="28"/>
          <w:szCs w:val="28"/>
          <w:lang w:val="uk-UA"/>
        </w:rPr>
        <w:t xml:space="preserve"> Д.О. – Куценко І.В </w:t>
      </w:r>
    </w:p>
    <w:p w:rsidR="002C619C" w:rsidRPr="003852EC" w:rsidRDefault="002C619C" w:rsidP="002C619C">
      <w:pPr>
        <w:jc w:val="center"/>
        <w:rPr>
          <w:b/>
          <w:color w:val="0D0D0D"/>
          <w:sz w:val="28"/>
          <w:szCs w:val="28"/>
          <w:lang w:val="uk-UA"/>
        </w:rPr>
      </w:pPr>
      <w:proofErr w:type="spellStart"/>
      <w:r>
        <w:rPr>
          <w:b/>
          <w:color w:val="0D0D0D"/>
          <w:sz w:val="28"/>
          <w:szCs w:val="28"/>
          <w:lang w:val="uk-UA"/>
        </w:rPr>
        <w:t>Бакуменко</w:t>
      </w:r>
      <w:proofErr w:type="spellEnd"/>
      <w:r>
        <w:rPr>
          <w:b/>
          <w:color w:val="0D0D0D"/>
          <w:sz w:val="28"/>
          <w:szCs w:val="28"/>
          <w:lang w:val="uk-UA"/>
        </w:rPr>
        <w:t xml:space="preserve"> О.М. – </w:t>
      </w:r>
      <w:proofErr w:type="spellStart"/>
      <w:r w:rsidRPr="003852EC">
        <w:rPr>
          <w:b/>
          <w:color w:val="0D0D0D"/>
          <w:sz w:val="28"/>
          <w:szCs w:val="28"/>
          <w:lang w:val="uk-UA"/>
        </w:rPr>
        <w:t>Макашов</w:t>
      </w:r>
      <w:proofErr w:type="spellEnd"/>
      <w:r w:rsidRPr="003852EC">
        <w:rPr>
          <w:b/>
          <w:color w:val="0D0D0D"/>
          <w:sz w:val="28"/>
          <w:szCs w:val="28"/>
          <w:lang w:val="uk-UA"/>
        </w:rPr>
        <w:t xml:space="preserve"> Д.О.</w:t>
      </w:r>
      <w:r w:rsidRPr="002C619C">
        <w:rPr>
          <w:b/>
          <w:color w:val="0D0D0D"/>
          <w:sz w:val="28"/>
          <w:szCs w:val="28"/>
          <w:lang w:val="uk-UA"/>
        </w:rPr>
        <w:t xml:space="preserve"> </w:t>
      </w:r>
      <w:r>
        <w:rPr>
          <w:b/>
          <w:color w:val="0D0D0D"/>
          <w:sz w:val="28"/>
          <w:szCs w:val="28"/>
          <w:lang w:val="uk-UA"/>
        </w:rPr>
        <w:t xml:space="preserve">– </w:t>
      </w:r>
      <w:r w:rsidRPr="003852EC">
        <w:rPr>
          <w:b/>
          <w:color w:val="0D0D0D"/>
          <w:sz w:val="28"/>
          <w:szCs w:val="28"/>
          <w:lang w:val="uk-UA"/>
        </w:rPr>
        <w:t xml:space="preserve">Ткачук В.О. </w:t>
      </w:r>
    </w:p>
    <w:p w:rsidR="00D41EE1" w:rsidRPr="003852EC" w:rsidRDefault="007F779B">
      <w:pPr>
        <w:jc w:val="center"/>
        <w:rPr>
          <w:b/>
          <w:color w:val="0D0D0D"/>
          <w:sz w:val="28"/>
          <w:szCs w:val="28"/>
          <w:lang w:val="uk-UA"/>
        </w:rPr>
      </w:pPr>
      <w:r w:rsidRPr="003852EC">
        <w:rPr>
          <w:b/>
          <w:color w:val="0D0D0D"/>
          <w:sz w:val="28"/>
          <w:szCs w:val="28"/>
          <w:lang w:val="uk-UA"/>
        </w:rPr>
        <w:t xml:space="preserve">Куценко І.В. – Ткачук В.О. – </w:t>
      </w:r>
      <w:proofErr w:type="spellStart"/>
      <w:r w:rsidR="002C619C">
        <w:rPr>
          <w:b/>
          <w:color w:val="0D0D0D"/>
          <w:sz w:val="28"/>
          <w:szCs w:val="28"/>
          <w:lang w:val="uk-UA"/>
        </w:rPr>
        <w:t>Бакуменко</w:t>
      </w:r>
      <w:proofErr w:type="spellEnd"/>
      <w:r w:rsidR="002C619C">
        <w:rPr>
          <w:b/>
          <w:color w:val="0D0D0D"/>
          <w:sz w:val="28"/>
          <w:szCs w:val="28"/>
          <w:lang w:val="uk-UA"/>
        </w:rPr>
        <w:t xml:space="preserve"> О.М.</w:t>
      </w:r>
    </w:p>
    <w:p w:rsidR="00D41EE1" w:rsidRPr="003852EC" w:rsidRDefault="00D41EE1">
      <w:pPr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tabs>
          <w:tab w:val="left" w:pos="1276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b/>
          <w:bCs/>
          <w:color w:val="0D0D0D"/>
          <w:sz w:val="28"/>
          <w:szCs w:val="28"/>
          <w:lang w:val="uk-UA"/>
        </w:rPr>
        <w:t>2.1. </w:t>
      </w:r>
      <w:r w:rsidRPr="003852EC">
        <w:rPr>
          <w:color w:val="0D0D0D"/>
          <w:sz w:val="28"/>
          <w:szCs w:val="28"/>
          <w:lang w:val="uk-UA"/>
        </w:rPr>
        <w:t xml:space="preserve">У разі відсутності керівника обласної прокуратури його обов’язки виконує перший заступник керівника </w:t>
      </w:r>
      <w:bookmarkStart w:id="0" w:name="_GoBack"/>
      <w:bookmarkEnd w:id="0"/>
      <w:r w:rsidRPr="003852EC">
        <w:rPr>
          <w:color w:val="0D0D0D"/>
          <w:sz w:val="28"/>
          <w:szCs w:val="28"/>
          <w:lang w:val="uk-UA"/>
        </w:rPr>
        <w:t>обласної прокуратури, а в разі відсутності першого заступника керівника обласної прокуратури – один із заступників керівника обласної прокуратури згідно з наказом.</w:t>
      </w:r>
    </w:p>
    <w:p w:rsidR="00D41EE1" w:rsidRPr="003852EC" w:rsidRDefault="00D41EE1">
      <w:pPr>
        <w:pStyle w:val="ad"/>
        <w:ind w:left="709"/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ad"/>
        <w:tabs>
          <w:tab w:val="left" w:pos="1276"/>
        </w:tabs>
        <w:ind w:left="0" w:firstLine="709"/>
        <w:jc w:val="both"/>
        <w:rPr>
          <w:color w:val="0D0D0D"/>
          <w:sz w:val="28"/>
          <w:szCs w:val="28"/>
          <w:lang w:val="uk-UA"/>
        </w:rPr>
      </w:pPr>
      <w:r w:rsidRPr="003852EC">
        <w:rPr>
          <w:b/>
          <w:bCs/>
          <w:color w:val="0D0D0D"/>
          <w:sz w:val="28"/>
          <w:szCs w:val="28"/>
          <w:lang w:val="uk-UA"/>
        </w:rPr>
        <w:t>3. </w:t>
      </w:r>
      <w:r w:rsidRPr="003852EC">
        <w:rPr>
          <w:color w:val="0D0D0D"/>
          <w:sz w:val="28"/>
          <w:szCs w:val="28"/>
          <w:lang w:val="uk-UA"/>
        </w:rPr>
        <w:t>Визнати таким, що втратив чинність, наказ керівника Донецької обласної прокуратури від 13.02.2023 № 8.</w:t>
      </w:r>
    </w:p>
    <w:p w:rsidR="00D41EE1" w:rsidRPr="003852EC" w:rsidRDefault="00D41EE1">
      <w:pPr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D41EE1">
      <w:pPr>
        <w:jc w:val="both"/>
        <w:rPr>
          <w:color w:val="0D0D0D"/>
          <w:sz w:val="28"/>
          <w:szCs w:val="28"/>
          <w:lang w:val="uk-UA"/>
        </w:rPr>
      </w:pPr>
    </w:p>
    <w:p w:rsidR="00D41EE1" w:rsidRPr="003852EC" w:rsidRDefault="007F779B">
      <w:pPr>
        <w:pStyle w:val="Iaaeiaiea"/>
        <w:tabs>
          <w:tab w:val="left" w:pos="0"/>
        </w:tabs>
        <w:spacing w:before="0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3852EC">
        <w:rPr>
          <w:rFonts w:ascii="Times New Roman" w:hAnsi="Times New Roman"/>
          <w:b/>
          <w:sz w:val="28"/>
          <w:szCs w:val="28"/>
        </w:rPr>
        <w:t>Керівник Донецької</w:t>
      </w:r>
    </w:p>
    <w:p w:rsidR="00D41EE1" w:rsidRPr="003852EC" w:rsidRDefault="007F779B">
      <w:pPr>
        <w:pStyle w:val="Iaaeiaiea"/>
        <w:tabs>
          <w:tab w:val="left" w:pos="0"/>
          <w:tab w:val="left" w:pos="6521"/>
        </w:tabs>
        <w:spacing w:before="0"/>
        <w:ind w:firstLine="0"/>
        <w:jc w:val="left"/>
      </w:pPr>
      <w:r w:rsidRPr="003852EC">
        <w:rPr>
          <w:rFonts w:ascii="Times New Roman" w:hAnsi="Times New Roman"/>
          <w:b/>
          <w:sz w:val="28"/>
          <w:szCs w:val="28"/>
        </w:rPr>
        <w:t>обласної прокуратури</w:t>
      </w:r>
      <w:r w:rsidRPr="003852EC">
        <w:rPr>
          <w:rFonts w:ascii="Times New Roman" w:hAnsi="Times New Roman"/>
          <w:b/>
          <w:sz w:val="28"/>
          <w:szCs w:val="28"/>
        </w:rPr>
        <w:tab/>
        <w:t>Павло УГРОВЕЦЬКИЙ</w:t>
      </w:r>
    </w:p>
    <w:sectPr w:rsidR="00D41EE1" w:rsidRPr="003852EC" w:rsidSect="005D73FC">
      <w:headerReference w:type="default" r:id="rId10"/>
      <w:pgSz w:w="11906" w:h="16838"/>
      <w:pgMar w:top="1134" w:right="567" w:bottom="1134" w:left="170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A3C" w:rsidRDefault="00D20A3C">
      <w:r>
        <w:separator/>
      </w:r>
    </w:p>
  </w:endnote>
  <w:endnote w:type="continuationSeparator" w:id="0">
    <w:p w:rsidR="00D20A3C" w:rsidRDefault="00D2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A3C" w:rsidRDefault="00D20A3C">
      <w:r>
        <w:separator/>
      </w:r>
    </w:p>
  </w:footnote>
  <w:footnote w:type="continuationSeparator" w:id="0">
    <w:p w:rsidR="00D20A3C" w:rsidRDefault="00D20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9697"/>
      <w:docPartObj>
        <w:docPartGallery w:val="Page Numbers (Top of Page)"/>
        <w:docPartUnique/>
      </w:docPartObj>
    </w:sdtPr>
    <w:sdtEndPr/>
    <w:sdtContent>
      <w:p w:rsidR="00D41EE1" w:rsidRDefault="007F779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19C">
          <w:rPr>
            <w:noProof/>
          </w:rPr>
          <w:t>3</w:t>
        </w:r>
        <w:r>
          <w:fldChar w:fldCharType="end"/>
        </w:r>
      </w:p>
    </w:sdtContent>
  </w:sdt>
  <w:p w:rsidR="00D41EE1" w:rsidRDefault="00D41EE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3AA9"/>
    <w:multiLevelType w:val="hybridMultilevel"/>
    <w:tmpl w:val="A6DA800A"/>
    <w:lvl w:ilvl="0" w:tplc="C2608C38">
      <w:start w:val="1"/>
      <w:numFmt w:val="decimal"/>
      <w:lvlText w:val="%1"/>
      <w:lvlJc w:val="left"/>
      <w:pPr>
        <w:ind w:left="1069" w:hanging="360"/>
      </w:pPr>
      <w:rPr>
        <w:rFonts w:hint="default"/>
        <w:color w:val="auto"/>
        <w:sz w:val="28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D76F9E"/>
    <w:multiLevelType w:val="hybridMultilevel"/>
    <w:tmpl w:val="078241BE"/>
    <w:lvl w:ilvl="0" w:tplc="048490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E61FD"/>
    <w:multiLevelType w:val="hybridMultilevel"/>
    <w:tmpl w:val="0C4613B0"/>
    <w:lvl w:ilvl="0" w:tplc="1728D9F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9E5625"/>
    <w:multiLevelType w:val="multilevel"/>
    <w:tmpl w:val="788C0D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4">
    <w:nsid w:val="3A0B79AA"/>
    <w:multiLevelType w:val="multilevel"/>
    <w:tmpl w:val="82A0D79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41B87C45"/>
    <w:multiLevelType w:val="multilevel"/>
    <w:tmpl w:val="8968FB3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6">
    <w:nsid w:val="54737FE5"/>
    <w:multiLevelType w:val="hybridMultilevel"/>
    <w:tmpl w:val="B3624336"/>
    <w:lvl w:ilvl="0" w:tplc="351E3362"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65658AF"/>
    <w:multiLevelType w:val="multilevel"/>
    <w:tmpl w:val="CEAAE1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CBF5B25"/>
    <w:multiLevelType w:val="multilevel"/>
    <w:tmpl w:val="EB40A3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D2A"/>
    <w:rsid w:val="00003CBE"/>
    <w:rsid w:val="00004C3F"/>
    <w:rsid w:val="00007245"/>
    <w:rsid w:val="0001409F"/>
    <w:rsid w:val="00015C07"/>
    <w:rsid w:val="00016A2E"/>
    <w:rsid w:val="00020A22"/>
    <w:rsid w:val="0002497B"/>
    <w:rsid w:val="00027840"/>
    <w:rsid w:val="000326E1"/>
    <w:rsid w:val="00033816"/>
    <w:rsid w:val="000372F1"/>
    <w:rsid w:val="00043408"/>
    <w:rsid w:val="00050EF4"/>
    <w:rsid w:val="000529F3"/>
    <w:rsid w:val="00052C68"/>
    <w:rsid w:val="00054404"/>
    <w:rsid w:val="000568E4"/>
    <w:rsid w:val="00061B39"/>
    <w:rsid w:val="00063897"/>
    <w:rsid w:val="000874CD"/>
    <w:rsid w:val="000A709B"/>
    <w:rsid w:val="000A7701"/>
    <w:rsid w:val="000B0810"/>
    <w:rsid w:val="000C40A7"/>
    <w:rsid w:val="000D02FF"/>
    <w:rsid w:val="000D116D"/>
    <w:rsid w:val="000D63FD"/>
    <w:rsid w:val="000D78AF"/>
    <w:rsid w:val="000E1A1F"/>
    <w:rsid w:val="000E6310"/>
    <w:rsid w:val="000E6648"/>
    <w:rsid w:val="000F1695"/>
    <w:rsid w:val="000F3480"/>
    <w:rsid w:val="000F3AF1"/>
    <w:rsid w:val="000F4F5E"/>
    <w:rsid w:val="0010564C"/>
    <w:rsid w:val="00117F03"/>
    <w:rsid w:val="00123C6D"/>
    <w:rsid w:val="00130750"/>
    <w:rsid w:val="00135356"/>
    <w:rsid w:val="001509E8"/>
    <w:rsid w:val="00151997"/>
    <w:rsid w:val="001519D8"/>
    <w:rsid w:val="00153B6B"/>
    <w:rsid w:val="00155511"/>
    <w:rsid w:val="00160E4A"/>
    <w:rsid w:val="00163D64"/>
    <w:rsid w:val="001656BA"/>
    <w:rsid w:val="0016620B"/>
    <w:rsid w:val="001673AE"/>
    <w:rsid w:val="00180455"/>
    <w:rsid w:val="0018432C"/>
    <w:rsid w:val="00184883"/>
    <w:rsid w:val="00185DFA"/>
    <w:rsid w:val="00187BAF"/>
    <w:rsid w:val="001940DE"/>
    <w:rsid w:val="001943A6"/>
    <w:rsid w:val="001A01EB"/>
    <w:rsid w:val="001A3185"/>
    <w:rsid w:val="001A542E"/>
    <w:rsid w:val="001B6172"/>
    <w:rsid w:val="001B6C56"/>
    <w:rsid w:val="001D4201"/>
    <w:rsid w:val="001D585A"/>
    <w:rsid w:val="001E590A"/>
    <w:rsid w:val="001F44D9"/>
    <w:rsid w:val="001F6914"/>
    <w:rsid w:val="001F7BF4"/>
    <w:rsid w:val="00202C39"/>
    <w:rsid w:val="002037BE"/>
    <w:rsid w:val="00204172"/>
    <w:rsid w:val="00204C8E"/>
    <w:rsid w:val="002051A7"/>
    <w:rsid w:val="00230660"/>
    <w:rsid w:val="00230703"/>
    <w:rsid w:val="002362F9"/>
    <w:rsid w:val="00241D0C"/>
    <w:rsid w:val="002431CC"/>
    <w:rsid w:val="0025220D"/>
    <w:rsid w:val="0025518C"/>
    <w:rsid w:val="002567BC"/>
    <w:rsid w:val="0025726E"/>
    <w:rsid w:val="0026391B"/>
    <w:rsid w:val="00270EDB"/>
    <w:rsid w:val="00280F49"/>
    <w:rsid w:val="00282C9B"/>
    <w:rsid w:val="00285671"/>
    <w:rsid w:val="002956F5"/>
    <w:rsid w:val="00296E4C"/>
    <w:rsid w:val="002A2EBE"/>
    <w:rsid w:val="002A3064"/>
    <w:rsid w:val="002A425E"/>
    <w:rsid w:val="002A431E"/>
    <w:rsid w:val="002A6503"/>
    <w:rsid w:val="002A6C31"/>
    <w:rsid w:val="002B09FA"/>
    <w:rsid w:val="002B1781"/>
    <w:rsid w:val="002B3EA1"/>
    <w:rsid w:val="002B53A3"/>
    <w:rsid w:val="002B7905"/>
    <w:rsid w:val="002C014F"/>
    <w:rsid w:val="002C0989"/>
    <w:rsid w:val="002C31C1"/>
    <w:rsid w:val="002C619C"/>
    <w:rsid w:val="002C619F"/>
    <w:rsid w:val="002D0C72"/>
    <w:rsid w:val="002D0F12"/>
    <w:rsid w:val="002E3199"/>
    <w:rsid w:val="002E5307"/>
    <w:rsid w:val="002F177F"/>
    <w:rsid w:val="002F4120"/>
    <w:rsid w:val="002F533F"/>
    <w:rsid w:val="00300A28"/>
    <w:rsid w:val="0030194D"/>
    <w:rsid w:val="003030D7"/>
    <w:rsid w:val="00304290"/>
    <w:rsid w:val="00305DC1"/>
    <w:rsid w:val="00311665"/>
    <w:rsid w:val="00321A08"/>
    <w:rsid w:val="00322F4E"/>
    <w:rsid w:val="00324C4C"/>
    <w:rsid w:val="00326EF6"/>
    <w:rsid w:val="003275D7"/>
    <w:rsid w:val="00327F25"/>
    <w:rsid w:val="00330946"/>
    <w:rsid w:val="0033645B"/>
    <w:rsid w:val="00341A66"/>
    <w:rsid w:val="00341BFB"/>
    <w:rsid w:val="00347725"/>
    <w:rsid w:val="00350516"/>
    <w:rsid w:val="00352E9A"/>
    <w:rsid w:val="00353D4C"/>
    <w:rsid w:val="00357140"/>
    <w:rsid w:val="00357949"/>
    <w:rsid w:val="00360D34"/>
    <w:rsid w:val="00374C10"/>
    <w:rsid w:val="00375590"/>
    <w:rsid w:val="00375B46"/>
    <w:rsid w:val="0038495D"/>
    <w:rsid w:val="003852EC"/>
    <w:rsid w:val="00390078"/>
    <w:rsid w:val="003913F5"/>
    <w:rsid w:val="00392AB1"/>
    <w:rsid w:val="003A110B"/>
    <w:rsid w:val="003A146A"/>
    <w:rsid w:val="003A1B2A"/>
    <w:rsid w:val="003A6A0A"/>
    <w:rsid w:val="003B5E14"/>
    <w:rsid w:val="003B7893"/>
    <w:rsid w:val="003C2573"/>
    <w:rsid w:val="003C299C"/>
    <w:rsid w:val="003C6EFE"/>
    <w:rsid w:val="003D36E3"/>
    <w:rsid w:val="003D76D6"/>
    <w:rsid w:val="003E3BEE"/>
    <w:rsid w:val="003E695A"/>
    <w:rsid w:val="003E7BB9"/>
    <w:rsid w:val="00401A5A"/>
    <w:rsid w:val="00404EB5"/>
    <w:rsid w:val="00415C6A"/>
    <w:rsid w:val="00425FC9"/>
    <w:rsid w:val="004267E6"/>
    <w:rsid w:val="0042782A"/>
    <w:rsid w:val="00430C6D"/>
    <w:rsid w:val="00432E28"/>
    <w:rsid w:val="00434629"/>
    <w:rsid w:val="00437F13"/>
    <w:rsid w:val="0044113C"/>
    <w:rsid w:val="00441576"/>
    <w:rsid w:val="00441B05"/>
    <w:rsid w:val="004430B2"/>
    <w:rsid w:val="00446E8C"/>
    <w:rsid w:val="004470BD"/>
    <w:rsid w:val="004472A4"/>
    <w:rsid w:val="00447799"/>
    <w:rsid w:val="00463834"/>
    <w:rsid w:val="004644CE"/>
    <w:rsid w:val="004701A4"/>
    <w:rsid w:val="0047183B"/>
    <w:rsid w:val="00475246"/>
    <w:rsid w:val="004830DB"/>
    <w:rsid w:val="004850A4"/>
    <w:rsid w:val="00485885"/>
    <w:rsid w:val="00495E2B"/>
    <w:rsid w:val="004A1A01"/>
    <w:rsid w:val="004B5C9E"/>
    <w:rsid w:val="004B5E0F"/>
    <w:rsid w:val="004C26EF"/>
    <w:rsid w:val="004C48D7"/>
    <w:rsid w:val="004C7796"/>
    <w:rsid w:val="004D0211"/>
    <w:rsid w:val="004D3167"/>
    <w:rsid w:val="004D798F"/>
    <w:rsid w:val="004E3E9F"/>
    <w:rsid w:val="004E40B8"/>
    <w:rsid w:val="004E49E6"/>
    <w:rsid w:val="004E76F8"/>
    <w:rsid w:val="004F5B4F"/>
    <w:rsid w:val="00504B34"/>
    <w:rsid w:val="005140E0"/>
    <w:rsid w:val="0051411B"/>
    <w:rsid w:val="00514965"/>
    <w:rsid w:val="005176FD"/>
    <w:rsid w:val="00522721"/>
    <w:rsid w:val="005239B8"/>
    <w:rsid w:val="00523A6B"/>
    <w:rsid w:val="00526F8F"/>
    <w:rsid w:val="005272CF"/>
    <w:rsid w:val="00532EE8"/>
    <w:rsid w:val="00533946"/>
    <w:rsid w:val="00542086"/>
    <w:rsid w:val="00551C2C"/>
    <w:rsid w:val="00554A5F"/>
    <w:rsid w:val="005648C7"/>
    <w:rsid w:val="00572A8A"/>
    <w:rsid w:val="00583066"/>
    <w:rsid w:val="00585BCC"/>
    <w:rsid w:val="00586D72"/>
    <w:rsid w:val="00594D88"/>
    <w:rsid w:val="005975A9"/>
    <w:rsid w:val="005A485B"/>
    <w:rsid w:val="005A7C09"/>
    <w:rsid w:val="005B3BC4"/>
    <w:rsid w:val="005B43BE"/>
    <w:rsid w:val="005B5AD8"/>
    <w:rsid w:val="005C64E4"/>
    <w:rsid w:val="005C791D"/>
    <w:rsid w:val="005D73FC"/>
    <w:rsid w:val="005E1E30"/>
    <w:rsid w:val="005E352E"/>
    <w:rsid w:val="005E7612"/>
    <w:rsid w:val="005F3A9D"/>
    <w:rsid w:val="005F3DD5"/>
    <w:rsid w:val="00606F63"/>
    <w:rsid w:val="006110D6"/>
    <w:rsid w:val="00620F52"/>
    <w:rsid w:val="00627D72"/>
    <w:rsid w:val="00635CB7"/>
    <w:rsid w:val="00645882"/>
    <w:rsid w:val="00651093"/>
    <w:rsid w:val="00651CBE"/>
    <w:rsid w:val="006522B1"/>
    <w:rsid w:val="006522F4"/>
    <w:rsid w:val="00654A44"/>
    <w:rsid w:val="006558CC"/>
    <w:rsid w:val="00657FE8"/>
    <w:rsid w:val="006615A4"/>
    <w:rsid w:val="00662A16"/>
    <w:rsid w:val="006672E8"/>
    <w:rsid w:val="00667474"/>
    <w:rsid w:val="00670B05"/>
    <w:rsid w:val="006758BD"/>
    <w:rsid w:val="00675A5F"/>
    <w:rsid w:val="00675CF5"/>
    <w:rsid w:val="00684E85"/>
    <w:rsid w:val="006864ED"/>
    <w:rsid w:val="00690C69"/>
    <w:rsid w:val="00691312"/>
    <w:rsid w:val="00693F5A"/>
    <w:rsid w:val="006944AD"/>
    <w:rsid w:val="006A0A73"/>
    <w:rsid w:val="006A2FF1"/>
    <w:rsid w:val="006A3833"/>
    <w:rsid w:val="006B224C"/>
    <w:rsid w:val="006B3369"/>
    <w:rsid w:val="006B4EDA"/>
    <w:rsid w:val="006C0FB5"/>
    <w:rsid w:val="006C1BB4"/>
    <w:rsid w:val="006C21A8"/>
    <w:rsid w:val="006D02CD"/>
    <w:rsid w:val="006E1E10"/>
    <w:rsid w:val="006E6FF1"/>
    <w:rsid w:val="006F11BA"/>
    <w:rsid w:val="006F426F"/>
    <w:rsid w:val="006F7975"/>
    <w:rsid w:val="00700E8C"/>
    <w:rsid w:val="00702C8F"/>
    <w:rsid w:val="00703815"/>
    <w:rsid w:val="00703A2A"/>
    <w:rsid w:val="00705042"/>
    <w:rsid w:val="00711426"/>
    <w:rsid w:val="00711769"/>
    <w:rsid w:val="00713057"/>
    <w:rsid w:val="00713523"/>
    <w:rsid w:val="00715910"/>
    <w:rsid w:val="0072639A"/>
    <w:rsid w:val="00733035"/>
    <w:rsid w:val="0073344E"/>
    <w:rsid w:val="0074455A"/>
    <w:rsid w:val="00744E26"/>
    <w:rsid w:val="007543AC"/>
    <w:rsid w:val="007571DB"/>
    <w:rsid w:val="00761522"/>
    <w:rsid w:val="007620EF"/>
    <w:rsid w:val="00762B87"/>
    <w:rsid w:val="00762D80"/>
    <w:rsid w:val="00764502"/>
    <w:rsid w:val="00774BB2"/>
    <w:rsid w:val="007750E6"/>
    <w:rsid w:val="00775615"/>
    <w:rsid w:val="00780619"/>
    <w:rsid w:val="00780DA9"/>
    <w:rsid w:val="00785788"/>
    <w:rsid w:val="0078680A"/>
    <w:rsid w:val="00786A47"/>
    <w:rsid w:val="0079661F"/>
    <w:rsid w:val="007968A3"/>
    <w:rsid w:val="007A74EC"/>
    <w:rsid w:val="007B296B"/>
    <w:rsid w:val="007C19DD"/>
    <w:rsid w:val="007C259D"/>
    <w:rsid w:val="007C4F5F"/>
    <w:rsid w:val="007D0E9E"/>
    <w:rsid w:val="007D45F3"/>
    <w:rsid w:val="007D4D5D"/>
    <w:rsid w:val="007E7CAD"/>
    <w:rsid w:val="007F779B"/>
    <w:rsid w:val="00805146"/>
    <w:rsid w:val="00810F82"/>
    <w:rsid w:val="00814C28"/>
    <w:rsid w:val="00815869"/>
    <w:rsid w:val="00816FB3"/>
    <w:rsid w:val="008172B4"/>
    <w:rsid w:val="008245AE"/>
    <w:rsid w:val="00826136"/>
    <w:rsid w:val="00830FE0"/>
    <w:rsid w:val="0083200B"/>
    <w:rsid w:val="00832B05"/>
    <w:rsid w:val="008341D8"/>
    <w:rsid w:val="00837EA1"/>
    <w:rsid w:val="008475E5"/>
    <w:rsid w:val="00851D08"/>
    <w:rsid w:val="00860425"/>
    <w:rsid w:val="0086323E"/>
    <w:rsid w:val="008633CC"/>
    <w:rsid w:val="00871662"/>
    <w:rsid w:val="008775B5"/>
    <w:rsid w:val="00887031"/>
    <w:rsid w:val="00892F9F"/>
    <w:rsid w:val="00893361"/>
    <w:rsid w:val="008A05BF"/>
    <w:rsid w:val="008A245F"/>
    <w:rsid w:val="008A4B94"/>
    <w:rsid w:val="008B18A7"/>
    <w:rsid w:val="008C150E"/>
    <w:rsid w:val="008C18F5"/>
    <w:rsid w:val="008C191D"/>
    <w:rsid w:val="008C66B9"/>
    <w:rsid w:val="008C6835"/>
    <w:rsid w:val="008C6D19"/>
    <w:rsid w:val="008C7F70"/>
    <w:rsid w:val="008D4480"/>
    <w:rsid w:val="008D66D6"/>
    <w:rsid w:val="008E25E8"/>
    <w:rsid w:val="008F1888"/>
    <w:rsid w:val="0091365A"/>
    <w:rsid w:val="00913C68"/>
    <w:rsid w:val="00915EC6"/>
    <w:rsid w:val="00917936"/>
    <w:rsid w:val="00921EF1"/>
    <w:rsid w:val="00925BE0"/>
    <w:rsid w:val="0093378A"/>
    <w:rsid w:val="009346B4"/>
    <w:rsid w:val="0093752D"/>
    <w:rsid w:val="00937655"/>
    <w:rsid w:val="009402FC"/>
    <w:rsid w:val="009466F6"/>
    <w:rsid w:val="00955078"/>
    <w:rsid w:val="0095643D"/>
    <w:rsid w:val="00957651"/>
    <w:rsid w:val="009666CB"/>
    <w:rsid w:val="00967191"/>
    <w:rsid w:val="00970010"/>
    <w:rsid w:val="00970791"/>
    <w:rsid w:val="0097335F"/>
    <w:rsid w:val="00976371"/>
    <w:rsid w:val="00977D51"/>
    <w:rsid w:val="00985CE2"/>
    <w:rsid w:val="00987D19"/>
    <w:rsid w:val="00990ABB"/>
    <w:rsid w:val="00991533"/>
    <w:rsid w:val="00993255"/>
    <w:rsid w:val="009A0F04"/>
    <w:rsid w:val="009A7ECD"/>
    <w:rsid w:val="009B10E4"/>
    <w:rsid w:val="009B735C"/>
    <w:rsid w:val="009B7BF1"/>
    <w:rsid w:val="009C2F83"/>
    <w:rsid w:val="009C52F2"/>
    <w:rsid w:val="009D1BBB"/>
    <w:rsid w:val="009D5853"/>
    <w:rsid w:val="009E1D04"/>
    <w:rsid w:val="009E3417"/>
    <w:rsid w:val="009E56D6"/>
    <w:rsid w:val="009F140B"/>
    <w:rsid w:val="009F3C1C"/>
    <w:rsid w:val="00A005BB"/>
    <w:rsid w:val="00A077AD"/>
    <w:rsid w:val="00A148D7"/>
    <w:rsid w:val="00A2409C"/>
    <w:rsid w:val="00A332F1"/>
    <w:rsid w:val="00A33C2F"/>
    <w:rsid w:val="00A377A1"/>
    <w:rsid w:val="00A51323"/>
    <w:rsid w:val="00A51A9C"/>
    <w:rsid w:val="00A53251"/>
    <w:rsid w:val="00A56203"/>
    <w:rsid w:val="00A6069B"/>
    <w:rsid w:val="00A65613"/>
    <w:rsid w:val="00A705E2"/>
    <w:rsid w:val="00A734F8"/>
    <w:rsid w:val="00A7572E"/>
    <w:rsid w:val="00A75E3B"/>
    <w:rsid w:val="00A8332C"/>
    <w:rsid w:val="00A84033"/>
    <w:rsid w:val="00A908B0"/>
    <w:rsid w:val="00A90F9D"/>
    <w:rsid w:val="00A929EA"/>
    <w:rsid w:val="00A93125"/>
    <w:rsid w:val="00A94759"/>
    <w:rsid w:val="00A9570E"/>
    <w:rsid w:val="00A95739"/>
    <w:rsid w:val="00AA229A"/>
    <w:rsid w:val="00AA51DB"/>
    <w:rsid w:val="00AB0654"/>
    <w:rsid w:val="00AB1104"/>
    <w:rsid w:val="00AB77B4"/>
    <w:rsid w:val="00AC0C35"/>
    <w:rsid w:val="00AD12DD"/>
    <w:rsid w:val="00AD4C4B"/>
    <w:rsid w:val="00AE00A6"/>
    <w:rsid w:val="00AE6AD7"/>
    <w:rsid w:val="00AE6B23"/>
    <w:rsid w:val="00AE7A29"/>
    <w:rsid w:val="00AF1D5A"/>
    <w:rsid w:val="00AF57C5"/>
    <w:rsid w:val="00AF5C6E"/>
    <w:rsid w:val="00AF7316"/>
    <w:rsid w:val="00B01737"/>
    <w:rsid w:val="00B12367"/>
    <w:rsid w:val="00B127D6"/>
    <w:rsid w:val="00B140BF"/>
    <w:rsid w:val="00B21720"/>
    <w:rsid w:val="00B35478"/>
    <w:rsid w:val="00B46664"/>
    <w:rsid w:val="00B47590"/>
    <w:rsid w:val="00B5195F"/>
    <w:rsid w:val="00B5341D"/>
    <w:rsid w:val="00B54AF4"/>
    <w:rsid w:val="00B54F39"/>
    <w:rsid w:val="00B554FF"/>
    <w:rsid w:val="00B561DA"/>
    <w:rsid w:val="00B6174F"/>
    <w:rsid w:val="00B74680"/>
    <w:rsid w:val="00B76BA0"/>
    <w:rsid w:val="00B8225A"/>
    <w:rsid w:val="00B82940"/>
    <w:rsid w:val="00B85A00"/>
    <w:rsid w:val="00B86454"/>
    <w:rsid w:val="00B8719D"/>
    <w:rsid w:val="00B910ED"/>
    <w:rsid w:val="00B94DB4"/>
    <w:rsid w:val="00B95645"/>
    <w:rsid w:val="00B957F3"/>
    <w:rsid w:val="00BA087D"/>
    <w:rsid w:val="00BA5ABC"/>
    <w:rsid w:val="00BA733D"/>
    <w:rsid w:val="00BB1535"/>
    <w:rsid w:val="00BB16B8"/>
    <w:rsid w:val="00BB2115"/>
    <w:rsid w:val="00BC3B2E"/>
    <w:rsid w:val="00BC5DD8"/>
    <w:rsid w:val="00BC688D"/>
    <w:rsid w:val="00BC6B8D"/>
    <w:rsid w:val="00BE22AD"/>
    <w:rsid w:val="00BE4050"/>
    <w:rsid w:val="00BE61C3"/>
    <w:rsid w:val="00BF42C4"/>
    <w:rsid w:val="00BF76EC"/>
    <w:rsid w:val="00C00ABF"/>
    <w:rsid w:val="00C04D2A"/>
    <w:rsid w:val="00C12AC8"/>
    <w:rsid w:val="00C14C86"/>
    <w:rsid w:val="00C165F5"/>
    <w:rsid w:val="00C16DD6"/>
    <w:rsid w:val="00C254AE"/>
    <w:rsid w:val="00C26744"/>
    <w:rsid w:val="00C3056C"/>
    <w:rsid w:val="00C33160"/>
    <w:rsid w:val="00C33A60"/>
    <w:rsid w:val="00C34BA3"/>
    <w:rsid w:val="00C36944"/>
    <w:rsid w:val="00C4120C"/>
    <w:rsid w:val="00C43B6D"/>
    <w:rsid w:val="00C45C6D"/>
    <w:rsid w:val="00C472B3"/>
    <w:rsid w:val="00C505F6"/>
    <w:rsid w:val="00C51406"/>
    <w:rsid w:val="00C56208"/>
    <w:rsid w:val="00C6267D"/>
    <w:rsid w:val="00C65D94"/>
    <w:rsid w:val="00C7097F"/>
    <w:rsid w:val="00C82219"/>
    <w:rsid w:val="00C824F7"/>
    <w:rsid w:val="00C85C9A"/>
    <w:rsid w:val="00C875FB"/>
    <w:rsid w:val="00C9405C"/>
    <w:rsid w:val="00C97E16"/>
    <w:rsid w:val="00CA11B8"/>
    <w:rsid w:val="00CA52E8"/>
    <w:rsid w:val="00CA726E"/>
    <w:rsid w:val="00CA7C83"/>
    <w:rsid w:val="00CC1A0D"/>
    <w:rsid w:val="00CC26C8"/>
    <w:rsid w:val="00CC27FA"/>
    <w:rsid w:val="00CC55D8"/>
    <w:rsid w:val="00CC7654"/>
    <w:rsid w:val="00CD0CF5"/>
    <w:rsid w:val="00CD4E91"/>
    <w:rsid w:val="00CE3DCB"/>
    <w:rsid w:val="00D00553"/>
    <w:rsid w:val="00D13475"/>
    <w:rsid w:val="00D158D1"/>
    <w:rsid w:val="00D15E19"/>
    <w:rsid w:val="00D15ECF"/>
    <w:rsid w:val="00D20A3C"/>
    <w:rsid w:val="00D21152"/>
    <w:rsid w:val="00D21E04"/>
    <w:rsid w:val="00D259DD"/>
    <w:rsid w:val="00D266A7"/>
    <w:rsid w:val="00D26C03"/>
    <w:rsid w:val="00D30869"/>
    <w:rsid w:val="00D3651F"/>
    <w:rsid w:val="00D417E4"/>
    <w:rsid w:val="00D41ED0"/>
    <w:rsid w:val="00D41EE1"/>
    <w:rsid w:val="00D45E8C"/>
    <w:rsid w:val="00D6063E"/>
    <w:rsid w:val="00D62E2F"/>
    <w:rsid w:val="00D655AE"/>
    <w:rsid w:val="00D66712"/>
    <w:rsid w:val="00D67892"/>
    <w:rsid w:val="00D701FA"/>
    <w:rsid w:val="00D709A9"/>
    <w:rsid w:val="00D741A4"/>
    <w:rsid w:val="00D75786"/>
    <w:rsid w:val="00D75A1B"/>
    <w:rsid w:val="00D75BB4"/>
    <w:rsid w:val="00D76CF7"/>
    <w:rsid w:val="00D8241B"/>
    <w:rsid w:val="00D84D1D"/>
    <w:rsid w:val="00D85340"/>
    <w:rsid w:val="00D870DC"/>
    <w:rsid w:val="00D9072F"/>
    <w:rsid w:val="00D97365"/>
    <w:rsid w:val="00DA00A3"/>
    <w:rsid w:val="00DA5112"/>
    <w:rsid w:val="00DB00A3"/>
    <w:rsid w:val="00DB49CB"/>
    <w:rsid w:val="00DB7D31"/>
    <w:rsid w:val="00DC3668"/>
    <w:rsid w:val="00DC7037"/>
    <w:rsid w:val="00DD6391"/>
    <w:rsid w:val="00DE2A91"/>
    <w:rsid w:val="00DE58A7"/>
    <w:rsid w:val="00DF0AF1"/>
    <w:rsid w:val="00DF1B9C"/>
    <w:rsid w:val="00E073BF"/>
    <w:rsid w:val="00E10F85"/>
    <w:rsid w:val="00E16D4F"/>
    <w:rsid w:val="00E23277"/>
    <w:rsid w:val="00E23428"/>
    <w:rsid w:val="00E2432E"/>
    <w:rsid w:val="00E247E0"/>
    <w:rsid w:val="00E24E51"/>
    <w:rsid w:val="00E25327"/>
    <w:rsid w:val="00E31C58"/>
    <w:rsid w:val="00E32080"/>
    <w:rsid w:val="00E357CB"/>
    <w:rsid w:val="00E469C6"/>
    <w:rsid w:val="00E529AE"/>
    <w:rsid w:val="00E56120"/>
    <w:rsid w:val="00E56D96"/>
    <w:rsid w:val="00E57021"/>
    <w:rsid w:val="00E6241C"/>
    <w:rsid w:val="00E660D4"/>
    <w:rsid w:val="00E668AF"/>
    <w:rsid w:val="00E7461F"/>
    <w:rsid w:val="00E8494B"/>
    <w:rsid w:val="00E84A09"/>
    <w:rsid w:val="00E84BB2"/>
    <w:rsid w:val="00E853DA"/>
    <w:rsid w:val="00E85AFE"/>
    <w:rsid w:val="00EA385C"/>
    <w:rsid w:val="00EA603B"/>
    <w:rsid w:val="00EA6068"/>
    <w:rsid w:val="00EB1065"/>
    <w:rsid w:val="00EB3597"/>
    <w:rsid w:val="00EC21A2"/>
    <w:rsid w:val="00EC6CC6"/>
    <w:rsid w:val="00ED05BD"/>
    <w:rsid w:val="00EE45AE"/>
    <w:rsid w:val="00EE6AB2"/>
    <w:rsid w:val="00EE7A6C"/>
    <w:rsid w:val="00F01113"/>
    <w:rsid w:val="00F06DF5"/>
    <w:rsid w:val="00F109E2"/>
    <w:rsid w:val="00F13D45"/>
    <w:rsid w:val="00F1448E"/>
    <w:rsid w:val="00F24D32"/>
    <w:rsid w:val="00F32233"/>
    <w:rsid w:val="00F33695"/>
    <w:rsid w:val="00F462A6"/>
    <w:rsid w:val="00F479A7"/>
    <w:rsid w:val="00F52CDE"/>
    <w:rsid w:val="00F55377"/>
    <w:rsid w:val="00F56F61"/>
    <w:rsid w:val="00F604E4"/>
    <w:rsid w:val="00F62795"/>
    <w:rsid w:val="00F6392E"/>
    <w:rsid w:val="00F65A68"/>
    <w:rsid w:val="00F66E20"/>
    <w:rsid w:val="00F720D6"/>
    <w:rsid w:val="00F73B0D"/>
    <w:rsid w:val="00F74924"/>
    <w:rsid w:val="00F75EDC"/>
    <w:rsid w:val="00F763FF"/>
    <w:rsid w:val="00F826F0"/>
    <w:rsid w:val="00F8276D"/>
    <w:rsid w:val="00F92B25"/>
    <w:rsid w:val="00F92BDB"/>
    <w:rsid w:val="00FA42A2"/>
    <w:rsid w:val="00FA7593"/>
    <w:rsid w:val="00FB2A55"/>
    <w:rsid w:val="00FB584B"/>
    <w:rsid w:val="00FC2BA0"/>
    <w:rsid w:val="00FC7D18"/>
    <w:rsid w:val="00FD3839"/>
    <w:rsid w:val="00FD6649"/>
    <w:rsid w:val="00FE26FA"/>
    <w:rsid w:val="00FE3763"/>
    <w:rsid w:val="00FF0C81"/>
    <w:rsid w:val="00FF670C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7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7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8C6D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C6D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0326E1"/>
    <w:pPr>
      <w:spacing w:after="0" w:line="240" w:lineRule="auto"/>
    </w:pPr>
  </w:style>
  <w:style w:type="character" w:customStyle="1" w:styleId="1">
    <w:name w:val="Верхний колонтитул Знак1"/>
    <w:basedOn w:val="a0"/>
    <w:semiHidden/>
    <w:locked/>
    <w:rsid w:val="00B86454"/>
    <w:rPr>
      <w:rFonts w:ascii="Calibri" w:eastAsia="Calibri" w:hAnsi="Calibri" w:cstheme="minorBidi"/>
      <w:b w:val="0"/>
      <w:sz w:val="24"/>
      <w:szCs w:val="24"/>
      <w:lang w:val="uk-UA"/>
    </w:rPr>
  </w:style>
  <w:style w:type="character" w:styleId="ab">
    <w:name w:val="Hyperlink"/>
    <w:basedOn w:val="a0"/>
    <w:uiPriority w:val="99"/>
    <w:unhideWhenUsed/>
    <w:rsid w:val="00B86454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2C31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List Paragraph"/>
    <w:basedOn w:val="a"/>
    <w:uiPriority w:val="34"/>
    <w:qFormat/>
    <w:rsid w:val="002C014F"/>
    <w:pPr>
      <w:ind w:left="720"/>
      <w:contextualSpacing/>
    </w:pPr>
  </w:style>
  <w:style w:type="character" w:customStyle="1" w:styleId="aa">
    <w:name w:val="Без интервала Знак"/>
    <w:link w:val="a9"/>
    <w:uiPriority w:val="1"/>
    <w:locked/>
    <w:rsid w:val="00C7097F"/>
  </w:style>
  <w:style w:type="character" w:customStyle="1" w:styleId="rvts37">
    <w:name w:val="rvts37"/>
    <w:rsid w:val="00C7097F"/>
  </w:style>
  <w:style w:type="paragraph" w:customStyle="1" w:styleId="rvps2">
    <w:name w:val="rvps2"/>
    <w:basedOn w:val="a"/>
    <w:rsid w:val="006522B1"/>
    <w:pPr>
      <w:spacing w:before="100" w:beforeAutospacing="1" w:after="100" w:afterAutospacing="1"/>
    </w:pPr>
    <w:rPr>
      <w:sz w:val="24"/>
      <w:szCs w:val="24"/>
    </w:rPr>
  </w:style>
  <w:style w:type="paragraph" w:styleId="3">
    <w:name w:val="Body Text 3"/>
    <w:basedOn w:val="a"/>
    <w:link w:val="30"/>
    <w:rsid w:val="00C6267D"/>
    <w:rPr>
      <w:b/>
      <w:bCs/>
      <w:sz w:val="24"/>
      <w:lang w:val="uk-UA"/>
    </w:rPr>
  </w:style>
  <w:style w:type="character" w:customStyle="1" w:styleId="30">
    <w:name w:val="Основной текст 3 Знак"/>
    <w:basedOn w:val="a0"/>
    <w:link w:val="3"/>
    <w:rsid w:val="00C6267D"/>
    <w:rPr>
      <w:rFonts w:ascii="Times New Roman" w:eastAsia="Times New Roman" w:hAnsi="Times New Roman" w:cs="Times New Roman"/>
      <w:b/>
      <w:bCs/>
      <w:sz w:val="24"/>
      <w:szCs w:val="20"/>
      <w:lang w:val="uk-UA" w:eastAsia="ru-RU"/>
    </w:rPr>
  </w:style>
  <w:style w:type="character" w:customStyle="1" w:styleId="rvts0">
    <w:name w:val="rvts0"/>
    <w:basedOn w:val="a0"/>
    <w:rsid w:val="007968A3"/>
  </w:style>
  <w:style w:type="paragraph" w:customStyle="1" w:styleId="Iaaeiaiea">
    <w:name w:val="Iaaeiaiea"/>
    <w:basedOn w:val="a"/>
    <w:rsid w:val="009F3C1C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rFonts w:ascii="Arial" w:hAnsi="Arial"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7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77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8C6D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6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C6D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6D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link w:val="aa"/>
    <w:uiPriority w:val="1"/>
    <w:qFormat/>
    <w:rsid w:val="000326E1"/>
    <w:pPr>
      <w:spacing w:after="0" w:line="240" w:lineRule="auto"/>
    </w:pPr>
  </w:style>
  <w:style w:type="character" w:customStyle="1" w:styleId="1">
    <w:name w:val="Верхний колонтитул Знак1"/>
    <w:basedOn w:val="a0"/>
    <w:semiHidden/>
    <w:locked/>
    <w:rsid w:val="00B86454"/>
    <w:rPr>
      <w:rFonts w:ascii="Calibri" w:eastAsia="Calibri" w:hAnsi="Calibri" w:cstheme="minorBidi"/>
      <w:b w:val="0"/>
      <w:sz w:val="24"/>
      <w:szCs w:val="24"/>
      <w:lang w:val="uk-UA"/>
    </w:rPr>
  </w:style>
  <w:style w:type="character" w:styleId="ab">
    <w:name w:val="Hyperlink"/>
    <w:basedOn w:val="a0"/>
    <w:uiPriority w:val="99"/>
    <w:unhideWhenUsed/>
    <w:rsid w:val="00B86454"/>
    <w:rPr>
      <w:color w:val="0000FF" w:themeColor="hyperlink"/>
      <w:u w:val="single"/>
    </w:rPr>
  </w:style>
  <w:style w:type="paragraph" w:styleId="ac">
    <w:name w:val="Normal (Web)"/>
    <w:basedOn w:val="a"/>
    <w:uiPriority w:val="99"/>
    <w:unhideWhenUsed/>
    <w:rsid w:val="002C31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d">
    <w:name w:val="List Paragraph"/>
    <w:basedOn w:val="a"/>
    <w:uiPriority w:val="34"/>
    <w:qFormat/>
    <w:rsid w:val="002C014F"/>
    <w:pPr>
      <w:ind w:left="720"/>
      <w:contextualSpacing/>
    </w:pPr>
  </w:style>
  <w:style w:type="character" w:customStyle="1" w:styleId="aa">
    <w:name w:val="Без интервала Знак"/>
    <w:link w:val="a9"/>
    <w:uiPriority w:val="1"/>
    <w:locked/>
    <w:rsid w:val="00C7097F"/>
  </w:style>
  <w:style w:type="character" w:customStyle="1" w:styleId="rvts37">
    <w:name w:val="rvts37"/>
    <w:rsid w:val="00C7097F"/>
  </w:style>
  <w:style w:type="paragraph" w:customStyle="1" w:styleId="rvps2">
    <w:name w:val="rvps2"/>
    <w:basedOn w:val="a"/>
    <w:rsid w:val="006522B1"/>
    <w:pPr>
      <w:spacing w:before="100" w:beforeAutospacing="1" w:after="100" w:afterAutospacing="1"/>
    </w:pPr>
    <w:rPr>
      <w:sz w:val="24"/>
      <w:szCs w:val="24"/>
    </w:rPr>
  </w:style>
  <w:style w:type="paragraph" w:styleId="3">
    <w:name w:val="Body Text 3"/>
    <w:basedOn w:val="a"/>
    <w:link w:val="30"/>
    <w:rsid w:val="00C6267D"/>
    <w:rPr>
      <w:b/>
      <w:bCs/>
      <w:sz w:val="24"/>
      <w:lang w:val="uk-UA"/>
    </w:rPr>
  </w:style>
  <w:style w:type="character" w:customStyle="1" w:styleId="30">
    <w:name w:val="Основной текст 3 Знак"/>
    <w:basedOn w:val="a0"/>
    <w:link w:val="3"/>
    <w:rsid w:val="00C6267D"/>
    <w:rPr>
      <w:rFonts w:ascii="Times New Roman" w:eastAsia="Times New Roman" w:hAnsi="Times New Roman" w:cs="Times New Roman"/>
      <w:b/>
      <w:bCs/>
      <w:sz w:val="24"/>
      <w:szCs w:val="20"/>
      <w:lang w:val="uk-UA" w:eastAsia="ru-RU"/>
    </w:rPr>
  </w:style>
  <w:style w:type="character" w:customStyle="1" w:styleId="rvts0">
    <w:name w:val="rvts0"/>
    <w:basedOn w:val="a0"/>
    <w:rsid w:val="007968A3"/>
  </w:style>
  <w:style w:type="paragraph" w:customStyle="1" w:styleId="Iaaeiaiea">
    <w:name w:val="Iaaeiaiea"/>
    <w:basedOn w:val="a"/>
    <w:rsid w:val="009F3C1C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rFonts w:ascii="Arial" w:hAnsi="Arial"/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761D-5B5F-4E78-8039-4FCBF16A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Prokuratura</dc:creator>
  <cp:lastModifiedBy>Prokuratura</cp:lastModifiedBy>
  <cp:revision>5</cp:revision>
  <cp:lastPrinted>2023-01-02T11:45:00Z</cp:lastPrinted>
  <dcterms:created xsi:type="dcterms:W3CDTF">2023-02-28T08:34:00Z</dcterms:created>
  <dcterms:modified xsi:type="dcterms:W3CDTF">2023-02-28T12:41:00Z</dcterms:modified>
</cp:coreProperties>
</file>